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4AA1" w14:textId="780FADA8" w:rsidR="001A2DD8" w:rsidRDefault="001A2DD8" w:rsidP="001A2DD8">
      <w:pPr>
        <w:tabs>
          <w:tab w:val="left" w:pos="4962"/>
          <w:tab w:val="left" w:pos="5245"/>
          <w:tab w:val="left" w:pos="5812"/>
          <w:tab w:val="left" w:pos="5954"/>
          <w:tab w:val="left" w:pos="6096"/>
          <w:tab w:val="left" w:pos="6521"/>
        </w:tabs>
        <w:spacing w:after="0" w:line="240" w:lineRule="auto"/>
        <w:ind w:left="5670" w:hanging="5670"/>
        <w:jc w:val="right"/>
        <w:rPr>
          <w:rFonts w:ascii="Times New Roman" w:hAnsi="Times New Roman" w:cs="Times New Roman"/>
          <w:sz w:val="24"/>
          <w:szCs w:val="24"/>
        </w:rPr>
      </w:pPr>
      <w:r>
        <w:rPr>
          <w:rFonts w:ascii="Times New Roman" w:hAnsi="Times New Roman" w:cs="Times New Roman"/>
          <w:sz w:val="24"/>
          <w:szCs w:val="24"/>
        </w:rPr>
        <w:t xml:space="preserve">                                                                                                                                                       </w:t>
      </w:r>
      <w:r w:rsidR="0035589F">
        <w:rPr>
          <w:rFonts w:ascii="Times New Roman" w:hAnsi="Times New Roman" w:cs="Times New Roman"/>
          <w:sz w:val="24"/>
          <w:szCs w:val="24"/>
        </w:rPr>
        <w:t>Vilkaviškio</w:t>
      </w:r>
      <w:r w:rsidRPr="0085772A">
        <w:rPr>
          <w:rFonts w:ascii="Times New Roman" w:hAnsi="Times New Roman" w:cs="Times New Roman"/>
          <w:sz w:val="24"/>
          <w:szCs w:val="24"/>
        </w:rPr>
        <w:t xml:space="preserve"> kultūros centro direktor</w:t>
      </w:r>
      <w:r w:rsidR="00AD4B8F">
        <w:rPr>
          <w:rFonts w:ascii="Times New Roman" w:hAnsi="Times New Roman" w:cs="Times New Roman"/>
          <w:sz w:val="24"/>
          <w:szCs w:val="24"/>
        </w:rPr>
        <w:t>ės</w:t>
      </w:r>
      <w:r w:rsidRPr="0085772A">
        <w:rPr>
          <w:rFonts w:ascii="Times New Roman" w:hAnsi="Times New Roman" w:cs="Times New Roman"/>
          <w:sz w:val="24"/>
          <w:szCs w:val="24"/>
        </w:rPr>
        <w:t xml:space="preserve">                               </w:t>
      </w:r>
    </w:p>
    <w:p w14:paraId="3BAFC94C" w14:textId="30F8F289" w:rsidR="001A2DD8" w:rsidRDefault="001A2DD8" w:rsidP="001A2DD8">
      <w:pPr>
        <w:tabs>
          <w:tab w:val="left" w:pos="4962"/>
          <w:tab w:val="left" w:pos="5245"/>
          <w:tab w:val="left" w:pos="5812"/>
          <w:tab w:val="left" w:pos="5954"/>
          <w:tab w:val="left" w:pos="6096"/>
          <w:tab w:val="left" w:pos="6521"/>
        </w:tabs>
        <w:spacing w:after="0" w:line="240" w:lineRule="auto"/>
        <w:ind w:left="5670" w:hanging="5670"/>
        <w:jc w:val="center"/>
        <w:rPr>
          <w:rFonts w:ascii="Times New Roman" w:hAnsi="Times New Roman" w:cs="Times New Roman"/>
          <w:sz w:val="24"/>
          <w:szCs w:val="24"/>
        </w:rPr>
      </w:pPr>
      <w:r>
        <w:rPr>
          <w:rFonts w:ascii="Times New Roman" w:hAnsi="Times New Roman" w:cs="Times New Roman"/>
          <w:sz w:val="24"/>
          <w:szCs w:val="24"/>
        </w:rPr>
        <w:t xml:space="preserve">                                                                                                                                                                                            2020 m. spalio </w:t>
      </w:r>
      <w:r w:rsidR="0035589F">
        <w:rPr>
          <w:rFonts w:ascii="Times New Roman" w:hAnsi="Times New Roman" w:cs="Times New Roman"/>
          <w:sz w:val="24"/>
          <w:szCs w:val="24"/>
        </w:rPr>
        <w:t>15</w:t>
      </w:r>
      <w:r w:rsidRPr="0085772A">
        <w:rPr>
          <w:rFonts w:ascii="Times New Roman" w:hAnsi="Times New Roman" w:cs="Times New Roman"/>
          <w:sz w:val="24"/>
          <w:szCs w:val="24"/>
        </w:rPr>
        <w:t xml:space="preserve"> d. įsakymo</w:t>
      </w:r>
      <w:r>
        <w:rPr>
          <w:rFonts w:ascii="Times New Roman" w:hAnsi="Times New Roman" w:cs="Times New Roman"/>
          <w:sz w:val="24"/>
          <w:szCs w:val="24"/>
        </w:rPr>
        <w:t xml:space="preserve"> Nr. V-</w:t>
      </w:r>
      <w:r w:rsidR="0035589F">
        <w:rPr>
          <w:rFonts w:ascii="Times New Roman" w:hAnsi="Times New Roman" w:cs="Times New Roman"/>
          <w:sz w:val="24"/>
          <w:szCs w:val="24"/>
        </w:rPr>
        <w:t>36</w:t>
      </w:r>
    </w:p>
    <w:p w14:paraId="61CA3509" w14:textId="77777777" w:rsidR="001A2DD8" w:rsidRDefault="001A2DD8" w:rsidP="001A2DD8">
      <w:pPr>
        <w:tabs>
          <w:tab w:val="left" w:pos="4962"/>
          <w:tab w:val="left" w:pos="5245"/>
          <w:tab w:val="left" w:pos="5812"/>
          <w:tab w:val="left" w:pos="5954"/>
        </w:tabs>
        <w:spacing w:after="0" w:line="240" w:lineRule="auto"/>
        <w:ind w:left="5670" w:hanging="5670"/>
        <w:jc w:val="right"/>
        <w:rPr>
          <w:rFonts w:ascii="Times New Roman" w:hAnsi="Times New Roman" w:cs="Times New Roman"/>
          <w:sz w:val="24"/>
          <w:szCs w:val="24"/>
        </w:rPr>
      </w:pPr>
      <w:r>
        <w:rPr>
          <w:rFonts w:ascii="Times New Roman" w:hAnsi="Times New Roman" w:cs="Times New Roman"/>
          <w:sz w:val="24"/>
          <w:szCs w:val="24"/>
        </w:rPr>
        <w:t xml:space="preserve"> 2</w:t>
      </w:r>
      <w:r w:rsidRPr="0085772A">
        <w:rPr>
          <w:rFonts w:ascii="Times New Roman" w:hAnsi="Times New Roman" w:cs="Times New Roman"/>
          <w:sz w:val="24"/>
          <w:szCs w:val="24"/>
        </w:rPr>
        <w:t xml:space="preserve"> priedas </w:t>
      </w:r>
    </w:p>
    <w:p w14:paraId="25617E9A" w14:textId="648AADB4" w:rsidR="001A2DD8" w:rsidRDefault="001A2DD8" w:rsidP="001A2DD8">
      <w:pPr>
        <w:pBdr>
          <w:bottom w:val="single" w:sz="12" w:space="4" w:color="auto"/>
        </w:pBdr>
        <w:tabs>
          <w:tab w:val="left" w:pos="4962"/>
          <w:tab w:val="left" w:pos="5245"/>
          <w:tab w:val="left" w:pos="5812"/>
          <w:tab w:val="left" w:pos="5954"/>
        </w:tabs>
        <w:spacing w:line="240" w:lineRule="auto"/>
        <w:ind w:left="5670" w:hanging="5670"/>
        <w:jc w:val="right"/>
        <w:rPr>
          <w:rFonts w:ascii="Times New Roman" w:hAnsi="Times New Roman" w:cs="Times New Roman"/>
          <w:sz w:val="24"/>
          <w:szCs w:val="24"/>
        </w:rPr>
      </w:pPr>
    </w:p>
    <w:p w14:paraId="3736C7A7" w14:textId="77777777" w:rsidR="006126B1" w:rsidRDefault="006126B1" w:rsidP="001A2DD8">
      <w:pPr>
        <w:pBdr>
          <w:bottom w:val="single" w:sz="12" w:space="4" w:color="auto"/>
        </w:pBdr>
        <w:tabs>
          <w:tab w:val="left" w:pos="4962"/>
          <w:tab w:val="left" w:pos="5245"/>
          <w:tab w:val="left" w:pos="5812"/>
          <w:tab w:val="left" w:pos="5954"/>
        </w:tabs>
        <w:spacing w:line="240" w:lineRule="auto"/>
        <w:ind w:left="5670" w:hanging="5670"/>
        <w:jc w:val="right"/>
        <w:rPr>
          <w:rFonts w:ascii="Times New Roman" w:hAnsi="Times New Roman" w:cs="Times New Roman"/>
          <w:sz w:val="24"/>
          <w:szCs w:val="24"/>
        </w:rPr>
      </w:pPr>
    </w:p>
    <w:p w14:paraId="284295BD" w14:textId="77777777" w:rsidR="001A2DD8" w:rsidRPr="001A2DD8" w:rsidRDefault="001A2DD8" w:rsidP="001A2DD8">
      <w:pPr>
        <w:tabs>
          <w:tab w:val="left" w:pos="4962"/>
          <w:tab w:val="left" w:pos="5245"/>
          <w:tab w:val="left" w:pos="5812"/>
          <w:tab w:val="left" w:pos="5954"/>
        </w:tabs>
        <w:spacing w:after="0" w:line="240" w:lineRule="auto"/>
        <w:rPr>
          <w:rFonts w:ascii="Times New Roman" w:hAnsi="Times New Roman" w:cs="Times New Roman"/>
          <w:sz w:val="6"/>
          <w:szCs w:val="6"/>
        </w:rPr>
      </w:pPr>
    </w:p>
    <w:p w14:paraId="1D774B8E" w14:textId="4B9635C6" w:rsidR="001A2DD8" w:rsidRDefault="001A2DD8" w:rsidP="001A2DD8">
      <w:pPr>
        <w:tabs>
          <w:tab w:val="left" w:pos="4962"/>
          <w:tab w:val="left" w:pos="5245"/>
          <w:tab w:val="left" w:pos="5812"/>
          <w:tab w:val="left" w:pos="5954"/>
        </w:tabs>
        <w:spacing w:after="0" w:line="240" w:lineRule="auto"/>
        <w:ind w:left="5670" w:hanging="5670"/>
        <w:jc w:val="center"/>
        <w:rPr>
          <w:rFonts w:ascii="Times New Roman" w:hAnsi="Times New Roman" w:cs="Times New Roman"/>
          <w:sz w:val="24"/>
          <w:szCs w:val="24"/>
        </w:rPr>
      </w:pPr>
      <w:r w:rsidRPr="00C21D39">
        <w:rPr>
          <w:rFonts w:ascii="Times New Roman" w:hAnsi="Times New Roman" w:cs="Times New Roman"/>
          <w:sz w:val="24"/>
          <w:szCs w:val="24"/>
        </w:rPr>
        <w:t>(</w:t>
      </w:r>
      <w:r>
        <w:rPr>
          <w:rFonts w:ascii="Times New Roman" w:hAnsi="Times New Roman" w:cs="Times New Roman"/>
          <w:sz w:val="24"/>
          <w:szCs w:val="24"/>
        </w:rPr>
        <w:t>Renginio pavadinimas, data)</w:t>
      </w:r>
    </w:p>
    <w:p w14:paraId="5C99BA2E" w14:textId="77777777" w:rsidR="006126B1" w:rsidRDefault="006126B1" w:rsidP="001A2DD8">
      <w:pPr>
        <w:tabs>
          <w:tab w:val="left" w:pos="4962"/>
          <w:tab w:val="left" w:pos="5245"/>
          <w:tab w:val="left" w:pos="5812"/>
          <w:tab w:val="left" w:pos="5954"/>
        </w:tabs>
        <w:spacing w:after="0" w:line="240" w:lineRule="auto"/>
        <w:ind w:left="5670" w:hanging="5670"/>
        <w:jc w:val="center"/>
        <w:rPr>
          <w:rFonts w:ascii="Times New Roman" w:hAnsi="Times New Roman" w:cs="Times New Roman"/>
          <w:sz w:val="24"/>
          <w:szCs w:val="24"/>
        </w:rPr>
      </w:pPr>
    </w:p>
    <w:p w14:paraId="049A3C8A" w14:textId="77777777" w:rsidR="001A2DD8" w:rsidRDefault="001A2DD8" w:rsidP="001A2DD8">
      <w:pPr>
        <w:spacing w:after="0" w:line="240" w:lineRule="auto"/>
        <w:jc w:val="both"/>
        <w:rPr>
          <w:rFonts w:ascii="Times New Roman" w:hAnsi="Times New Roman" w:cs="Times New Roman"/>
          <w:b/>
          <w:sz w:val="24"/>
          <w:szCs w:val="24"/>
        </w:rPr>
      </w:pPr>
      <w:r w:rsidRPr="0031266B">
        <w:rPr>
          <w:rFonts w:ascii="Times New Roman" w:hAnsi="Times New Roman" w:cs="Times New Roman"/>
          <w:b/>
          <w:color w:val="000000"/>
          <w:sz w:val="24"/>
          <w:szCs w:val="24"/>
          <w:shd w:val="clear" w:color="auto" w:fill="FFFFFF"/>
        </w:rPr>
        <w:t>Asmens duomenys renkami ir tvarkomi tik COVID-19 ligos profilaktikos ir kontrolės priemonių įgyvendinimo tikslais. Duomenys bus saugomi ne ilgiau kaip 21 dieną nuo įvykusio renginio dienos ir po to iš karto sunaikinti.</w:t>
      </w:r>
      <w:r w:rsidRPr="00D96095">
        <w:rPr>
          <w:rFonts w:ascii="Times New Roman" w:hAnsi="Times New Roman" w:cs="Times New Roman"/>
          <w:color w:val="000000"/>
          <w:sz w:val="24"/>
          <w:szCs w:val="24"/>
          <w:shd w:val="clear" w:color="auto" w:fill="FFFFFF"/>
        </w:rPr>
        <w:t xml:space="preserve"> Duomenys gali būti pateikiami tik Nacionaliniam visuomenės sveikatos centrui, gavus jų prašymą, epidemiologinės diagnostikos tikslais.</w:t>
      </w:r>
      <w:r>
        <w:rPr>
          <w:rFonts w:ascii="Times New Roman" w:hAnsi="Times New Roman" w:cs="Times New Roman"/>
          <w:b/>
          <w:sz w:val="24"/>
          <w:szCs w:val="24"/>
        </w:rPr>
        <w:t xml:space="preserve"> </w:t>
      </w:r>
      <w:r w:rsidRPr="00B674FA">
        <w:rPr>
          <w:rFonts w:ascii="Times New Roman" w:hAnsi="Times New Roman" w:cs="Times New Roman"/>
          <w:sz w:val="24"/>
          <w:szCs w:val="24"/>
        </w:rPr>
        <w:t>Asmenys, kurie nepateikia reikiamų duomenų renginio organizatoriui, netu</w:t>
      </w:r>
      <w:r>
        <w:rPr>
          <w:rFonts w:ascii="Times New Roman" w:hAnsi="Times New Roman" w:cs="Times New Roman"/>
          <w:sz w:val="24"/>
          <w:szCs w:val="24"/>
        </w:rPr>
        <w:t>ri teisės dalyvauti renginyje.</w:t>
      </w:r>
      <w:r w:rsidRPr="00B674FA">
        <w:rPr>
          <w:rFonts w:ascii="Times New Roman" w:hAnsi="Times New Roman" w:cs="Times New Roman"/>
          <w:b/>
          <w:sz w:val="24"/>
          <w:szCs w:val="24"/>
        </w:rPr>
        <w:t xml:space="preserve">   </w:t>
      </w:r>
    </w:p>
    <w:p w14:paraId="2C112538" w14:textId="77777777" w:rsidR="001A2DD8" w:rsidRPr="001A2DD8" w:rsidRDefault="001A2DD8" w:rsidP="001A2DD8">
      <w:pPr>
        <w:spacing w:after="0" w:line="240" w:lineRule="auto"/>
        <w:jc w:val="both"/>
        <w:rPr>
          <w:rFonts w:ascii="Monotype Corsiva" w:hAnsi="Monotype Corsiva" w:cs="Times New Roman"/>
          <w:sz w:val="24"/>
          <w:szCs w:val="24"/>
        </w:rPr>
      </w:pPr>
      <w:r w:rsidRPr="001A2DD8">
        <w:rPr>
          <w:rFonts w:ascii="Monotype Corsiva" w:hAnsi="Monotype Corsiva" w:cs="Times New Roman"/>
          <w:sz w:val="24"/>
          <w:szCs w:val="24"/>
        </w:rPr>
        <w:t>Aš patvirtinu, kad dalyvaudamas renginyje dėvėsiu nosį ir burną dengiančią apsauginę kaukę (leidžiama nedėvėti neįgalumą turintiems asmenims, kurie dėl savo sveikatos būklės jų dėvėti negali ar jų dėvėjimas gali pakenkti asmens sveikatos būklei) ir laikysiuosi ne mažesnio kaip 1 metro atstumo nuo kitų žmonių (išskyrus artimuosius), o turėdamas net menkiausių viršutinių kvėpavimo takų ligų požymius (karščiavimas, kosulys, pasunkėjęs kvėpavimas ir pan.) į renginį nevyksiu.</w:t>
      </w:r>
    </w:p>
    <w:p w14:paraId="28CD99D4" w14:textId="77777777" w:rsidR="001A2DD8" w:rsidRDefault="001A2DD8" w:rsidP="001A2DD8">
      <w:pPr>
        <w:spacing w:after="0" w:line="240" w:lineRule="auto"/>
        <w:jc w:val="both"/>
        <w:rPr>
          <w:rFonts w:ascii="Monotype Corsiva" w:hAnsi="Monotype Corsiva" w:cs="Times New Roman"/>
          <w:sz w:val="24"/>
          <w:szCs w:val="24"/>
        </w:rPr>
      </w:pPr>
      <w:r w:rsidRPr="001A2DD8">
        <w:rPr>
          <w:rFonts w:ascii="Monotype Corsiva" w:hAnsi="Monotype Corsiva" w:cs="Times New Roman"/>
          <w:sz w:val="24"/>
          <w:szCs w:val="24"/>
        </w:rPr>
        <w:t xml:space="preserve">Suprantu galimo užsikrėtimo COVID-19 virusu riziką ir dalyvaudamas renginyje laisva valia prisiimu galimo užsikrėtimo riziką.   </w:t>
      </w:r>
    </w:p>
    <w:p w14:paraId="7293349A" w14:textId="77777777" w:rsidR="001A2DD8" w:rsidRPr="001A2DD8" w:rsidRDefault="001A2DD8" w:rsidP="001A2DD8">
      <w:pPr>
        <w:spacing w:after="0" w:line="240" w:lineRule="auto"/>
        <w:jc w:val="both"/>
        <w:rPr>
          <w:rFonts w:ascii="Monotype Corsiva" w:hAnsi="Monotype Corsiva" w:cs="Times New Roman"/>
          <w:sz w:val="24"/>
          <w:szCs w:val="24"/>
        </w:rPr>
      </w:pPr>
      <w:r w:rsidRPr="001A2DD8">
        <w:rPr>
          <w:rFonts w:ascii="Monotype Corsiva" w:hAnsi="Monotype Corsiva" w:cs="Times New Roman"/>
          <w:sz w:val="24"/>
          <w:szCs w:val="24"/>
        </w:rPr>
        <w:t xml:space="preserve">                            </w:t>
      </w:r>
    </w:p>
    <w:tbl>
      <w:tblPr>
        <w:tblStyle w:val="Lentelstinklelis"/>
        <w:tblW w:w="0" w:type="auto"/>
        <w:tblInd w:w="108" w:type="dxa"/>
        <w:tblLook w:val="04A0" w:firstRow="1" w:lastRow="0" w:firstColumn="1" w:lastColumn="0" w:noHBand="0" w:noVBand="1"/>
      </w:tblPr>
      <w:tblGrid>
        <w:gridCol w:w="570"/>
        <w:gridCol w:w="4740"/>
        <w:gridCol w:w="6835"/>
        <w:gridCol w:w="2874"/>
      </w:tblGrid>
      <w:tr w:rsidR="001A2DD8" w:rsidRPr="00C2726A" w14:paraId="379067D1" w14:textId="77777777" w:rsidTr="001A2DD8">
        <w:tc>
          <w:tcPr>
            <w:tcW w:w="567" w:type="dxa"/>
          </w:tcPr>
          <w:p w14:paraId="1455E8F1" w14:textId="77777777" w:rsidR="001A2DD8" w:rsidRPr="00C2726A" w:rsidRDefault="001A2DD8" w:rsidP="001A2DD8">
            <w:pPr>
              <w:tabs>
                <w:tab w:val="left" w:pos="4962"/>
                <w:tab w:val="left" w:pos="5245"/>
                <w:tab w:val="left" w:pos="5812"/>
                <w:tab w:val="left" w:pos="5954"/>
              </w:tabs>
              <w:rPr>
                <w:rFonts w:ascii="Times New Roman" w:hAnsi="Times New Roman" w:cs="Times New Roman"/>
                <w:b/>
                <w:bCs/>
                <w:sz w:val="24"/>
                <w:szCs w:val="24"/>
              </w:rPr>
            </w:pPr>
            <w:r w:rsidRPr="00C2726A">
              <w:rPr>
                <w:rFonts w:ascii="Times New Roman" w:hAnsi="Times New Roman" w:cs="Times New Roman"/>
                <w:b/>
                <w:bCs/>
                <w:sz w:val="24"/>
                <w:szCs w:val="24"/>
              </w:rPr>
              <w:t>Eil. Nr.</w:t>
            </w:r>
          </w:p>
        </w:tc>
        <w:tc>
          <w:tcPr>
            <w:tcW w:w="4820" w:type="dxa"/>
          </w:tcPr>
          <w:p w14:paraId="3ED615BB" w14:textId="77777777" w:rsidR="001A2DD8" w:rsidRPr="00C2726A" w:rsidRDefault="001A2DD8" w:rsidP="001A2DD8">
            <w:pPr>
              <w:tabs>
                <w:tab w:val="left" w:pos="4962"/>
                <w:tab w:val="left" w:pos="5245"/>
                <w:tab w:val="left" w:pos="5812"/>
                <w:tab w:val="left" w:pos="5954"/>
              </w:tabs>
              <w:jc w:val="center"/>
              <w:rPr>
                <w:rFonts w:ascii="Times New Roman" w:hAnsi="Times New Roman" w:cs="Times New Roman"/>
                <w:b/>
                <w:bCs/>
                <w:sz w:val="24"/>
                <w:szCs w:val="24"/>
              </w:rPr>
            </w:pPr>
            <w:r w:rsidRPr="00C2726A">
              <w:rPr>
                <w:rFonts w:ascii="Times New Roman" w:hAnsi="Times New Roman" w:cs="Times New Roman"/>
                <w:b/>
                <w:bCs/>
                <w:sz w:val="24"/>
                <w:szCs w:val="24"/>
              </w:rPr>
              <w:t>Vardas, pavardė</w:t>
            </w:r>
          </w:p>
        </w:tc>
        <w:tc>
          <w:tcPr>
            <w:tcW w:w="6946" w:type="dxa"/>
          </w:tcPr>
          <w:p w14:paraId="360C78E8" w14:textId="77777777" w:rsidR="001A2DD8" w:rsidRPr="00C2726A" w:rsidRDefault="001A2DD8" w:rsidP="001A2DD8">
            <w:pPr>
              <w:tabs>
                <w:tab w:val="left" w:pos="4962"/>
                <w:tab w:val="left" w:pos="5245"/>
                <w:tab w:val="left" w:pos="5812"/>
                <w:tab w:val="left" w:pos="5954"/>
              </w:tabs>
              <w:jc w:val="center"/>
              <w:rPr>
                <w:rFonts w:ascii="Times New Roman" w:hAnsi="Times New Roman" w:cs="Times New Roman"/>
                <w:b/>
                <w:bCs/>
                <w:sz w:val="24"/>
                <w:szCs w:val="24"/>
              </w:rPr>
            </w:pPr>
            <w:r w:rsidRPr="00C2726A">
              <w:rPr>
                <w:rFonts w:ascii="Times New Roman" w:hAnsi="Times New Roman" w:cs="Times New Roman"/>
                <w:b/>
                <w:bCs/>
                <w:sz w:val="24"/>
                <w:szCs w:val="24"/>
              </w:rPr>
              <w:t>Gyvenamosios vietos adresas</w:t>
            </w:r>
          </w:p>
        </w:tc>
        <w:tc>
          <w:tcPr>
            <w:tcW w:w="2912" w:type="dxa"/>
          </w:tcPr>
          <w:p w14:paraId="17872B2F" w14:textId="77777777" w:rsidR="001A2DD8" w:rsidRPr="00C2726A" w:rsidRDefault="001A2DD8" w:rsidP="001A2DD8">
            <w:pPr>
              <w:tabs>
                <w:tab w:val="left" w:pos="4962"/>
                <w:tab w:val="left" w:pos="5245"/>
                <w:tab w:val="left" w:pos="5812"/>
                <w:tab w:val="left" w:pos="5954"/>
              </w:tabs>
              <w:jc w:val="center"/>
              <w:rPr>
                <w:rFonts w:ascii="Times New Roman" w:hAnsi="Times New Roman" w:cs="Times New Roman"/>
                <w:b/>
                <w:bCs/>
                <w:sz w:val="24"/>
                <w:szCs w:val="24"/>
              </w:rPr>
            </w:pPr>
            <w:r w:rsidRPr="00C2726A">
              <w:rPr>
                <w:rFonts w:ascii="Times New Roman" w:hAnsi="Times New Roman" w:cs="Times New Roman"/>
                <w:b/>
                <w:bCs/>
                <w:sz w:val="24"/>
                <w:szCs w:val="24"/>
              </w:rPr>
              <w:t>Telefono numeris</w:t>
            </w:r>
          </w:p>
        </w:tc>
      </w:tr>
      <w:tr w:rsidR="001A2DD8" w14:paraId="394A902D" w14:textId="77777777" w:rsidTr="001A2DD8">
        <w:tc>
          <w:tcPr>
            <w:tcW w:w="567" w:type="dxa"/>
          </w:tcPr>
          <w:p w14:paraId="39EB8A2D" w14:textId="77777777" w:rsidR="001A2DD8" w:rsidRDefault="001A2DD8" w:rsidP="001A2DD8">
            <w:pPr>
              <w:tabs>
                <w:tab w:val="left" w:pos="4962"/>
                <w:tab w:val="left" w:pos="5245"/>
                <w:tab w:val="left" w:pos="5812"/>
                <w:tab w:val="left" w:pos="5954"/>
              </w:tabs>
              <w:rPr>
                <w:rFonts w:ascii="Times New Roman" w:hAnsi="Times New Roman" w:cs="Times New Roman"/>
                <w:sz w:val="24"/>
                <w:szCs w:val="24"/>
              </w:rPr>
            </w:pPr>
          </w:p>
          <w:p w14:paraId="1C20C49B" w14:textId="77777777" w:rsidR="001A2DD8" w:rsidRDefault="001A2DD8" w:rsidP="001A2DD8">
            <w:pPr>
              <w:tabs>
                <w:tab w:val="left" w:pos="4962"/>
                <w:tab w:val="left" w:pos="5245"/>
                <w:tab w:val="left" w:pos="5812"/>
                <w:tab w:val="left" w:pos="5954"/>
              </w:tabs>
              <w:rPr>
                <w:rFonts w:ascii="Times New Roman" w:hAnsi="Times New Roman" w:cs="Times New Roman"/>
                <w:sz w:val="24"/>
                <w:szCs w:val="24"/>
              </w:rPr>
            </w:pPr>
          </w:p>
        </w:tc>
        <w:tc>
          <w:tcPr>
            <w:tcW w:w="4820" w:type="dxa"/>
          </w:tcPr>
          <w:p w14:paraId="30232322" w14:textId="77777777" w:rsidR="001A2DD8" w:rsidRDefault="001A2DD8" w:rsidP="001A2DD8">
            <w:pPr>
              <w:tabs>
                <w:tab w:val="left" w:pos="4962"/>
                <w:tab w:val="left" w:pos="5245"/>
                <w:tab w:val="left" w:pos="5812"/>
                <w:tab w:val="left" w:pos="5954"/>
              </w:tabs>
              <w:jc w:val="center"/>
              <w:rPr>
                <w:rFonts w:ascii="Times New Roman" w:hAnsi="Times New Roman" w:cs="Times New Roman"/>
                <w:sz w:val="24"/>
                <w:szCs w:val="24"/>
              </w:rPr>
            </w:pPr>
          </w:p>
        </w:tc>
        <w:tc>
          <w:tcPr>
            <w:tcW w:w="6946" w:type="dxa"/>
          </w:tcPr>
          <w:p w14:paraId="4F07AB5D" w14:textId="77777777" w:rsidR="001A2DD8" w:rsidRDefault="001A2DD8" w:rsidP="001A2DD8">
            <w:pPr>
              <w:tabs>
                <w:tab w:val="left" w:pos="4962"/>
                <w:tab w:val="left" w:pos="5245"/>
                <w:tab w:val="left" w:pos="5812"/>
                <w:tab w:val="left" w:pos="5954"/>
              </w:tabs>
              <w:jc w:val="center"/>
              <w:rPr>
                <w:rFonts w:ascii="Times New Roman" w:hAnsi="Times New Roman" w:cs="Times New Roman"/>
                <w:sz w:val="24"/>
                <w:szCs w:val="24"/>
              </w:rPr>
            </w:pPr>
          </w:p>
        </w:tc>
        <w:tc>
          <w:tcPr>
            <w:tcW w:w="2912" w:type="dxa"/>
          </w:tcPr>
          <w:p w14:paraId="7445EAB8" w14:textId="77777777" w:rsidR="001A2DD8" w:rsidRDefault="001A2DD8" w:rsidP="001A2DD8">
            <w:pPr>
              <w:tabs>
                <w:tab w:val="left" w:pos="4962"/>
                <w:tab w:val="left" w:pos="5245"/>
                <w:tab w:val="left" w:pos="5812"/>
                <w:tab w:val="left" w:pos="5954"/>
              </w:tabs>
              <w:jc w:val="center"/>
              <w:rPr>
                <w:rFonts w:ascii="Times New Roman" w:hAnsi="Times New Roman" w:cs="Times New Roman"/>
                <w:sz w:val="24"/>
                <w:szCs w:val="24"/>
              </w:rPr>
            </w:pPr>
          </w:p>
        </w:tc>
      </w:tr>
    </w:tbl>
    <w:p w14:paraId="7C89E795" w14:textId="77777777" w:rsidR="001A2DD8" w:rsidRPr="0085772A" w:rsidRDefault="001A2DD8" w:rsidP="001A2DD8">
      <w:pPr>
        <w:tabs>
          <w:tab w:val="left" w:pos="4962"/>
          <w:tab w:val="left" w:pos="5245"/>
          <w:tab w:val="left" w:pos="5812"/>
          <w:tab w:val="left" w:pos="5954"/>
        </w:tabs>
        <w:ind w:left="5670" w:hanging="5670"/>
        <w:jc w:val="center"/>
        <w:rPr>
          <w:rFonts w:ascii="Times New Roman" w:hAnsi="Times New Roman" w:cs="Times New Roman"/>
          <w:sz w:val="24"/>
          <w:szCs w:val="24"/>
        </w:rPr>
      </w:pPr>
    </w:p>
    <w:p w14:paraId="51864C25" w14:textId="77777777" w:rsidR="001A2DD8" w:rsidRPr="00977020" w:rsidRDefault="001A2DD8" w:rsidP="001A2DD8">
      <w:pPr>
        <w:rPr>
          <w:rFonts w:ascii="Times New Roman" w:hAnsi="Times New Roman" w:cs="Times New Roman"/>
          <w:sz w:val="24"/>
          <w:szCs w:val="24"/>
        </w:rPr>
      </w:pPr>
    </w:p>
    <w:p w14:paraId="2823FB96" w14:textId="77777777" w:rsidR="00106840" w:rsidRDefault="00106840"/>
    <w:sectPr w:rsidR="00106840" w:rsidSect="001A2DD8">
      <w:pgSz w:w="16838" w:h="11906" w:orient="landscape"/>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D8"/>
    <w:rsid w:val="00100CBF"/>
    <w:rsid w:val="00106840"/>
    <w:rsid w:val="001A2DD8"/>
    <w:rsid w:val="0035589F"/>
    <w:rsid w:val="00434484"/>
    <w:rsid w:val="006126B1"/>
    <w:rsid w:val="00AD4B8F"/>
    <w:rsid w:val="00C2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46B8"/>
  <w15:docId w15:val="{E66ED91F-C664-4368-8298-BF7AA6CD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A2D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A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1061</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VilkaviskioKC@outlook.com</cp:lastModifiedBy>
  <cp:revision>6</cp:revision>
  <dcterms:created xsi:type="dcterms:W3CDTF">2020-10-20T07:00:00Z</dcterms:created>
  <dcterms:modified xsi:type="dcterms:W3CDTF">2020-10-20T08:16:00Z</dcterms:modified>
</cp:coreProperties>
</file>